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D19C2" w:rsidRDefault="00BD19C2" w:rsidP="00BD19C2">
      <w:pPr>
        <w:pStyle w:val="vsbcontentstart"/>
        <w:wordWrap w:val="0"/>
        <w:rPr>
          <w:rFonts w:ascii="Tahoma" w:hAnsi="Tahoma" w:cs="Tahoma"/>
          <w:color w:val="1D5091"/>
          <w:sz w:val="18"/>
          <w:szCs w:val="18"/>
        </w:rPr>
      </w:pPr>
      <w:r>
        <w:rPr>
          <w:rFonts w:ascii="Tahoma" w:hAnsi="Tahoma" w:cs="Tahoma"/>
          <w:color w:val="1D5091"/>
          <w:sz w:val="18"/>
          <w:szCs w:val="18"/>
        </w:rPr>
        <w:t>11</w:t>
      </w:r>
      <w:r>
        <w:rPr>
          <w:rFonts w:ascii="Tahoma" w:hAnsi="Tahoma" w:cs="Tahoma"/>
          <w:color w:val="1D5091"/>
          <w:sz w:val="18"/>
          <w:szCs w:val="18"/>
        </w:rPr>
        <w:t>月</w:t>
      </w:r>
      <w:r>
        <w:rPr>
          <w:rFonts w:ascii="Tahoma" w:hAnsi="Tahoma" w:cs="Tahoma"/>
          <w:color w:val="1D5091"/>
          <w:sz w:val="18"/>
          <w:szCs w:val="18"/>
        </w:rPr>
        <w:t>11-12</w:t>
      </w:r>
      <w:r>
        <w:rPr>
          <w:rFonts w:ascii="Tahoma" w:hAnsi="Tahoma" w:cs="Tahoma"/>
          <w:color w:val="1D5091"/>
          <w:sz w:val="18"/>
          <w:szCs w:val="18"/>
        </w:rPr>
        <w:t>日，全国第十五届混凝土岩石断裂学术会议在福州召开，会议由中国水利学会、中国水利发电工程学会岩石混凝土断裂分委会主办，福州大学、福州省环保节能型高性能混凝土协同创新中心承办。本次会议主要围绕岩混凝土石断裂力学和损伤力学基本理论及工程应用问题展开学术交流，参会单位包括清华大学、浙江大学、长江勘测规划设计研究院、南京水利科学研究院、重庆交通大学等二十余所高校和科研机构</w:t>
      </w:r>
      <w:r>
        <w:rPr>
          <w:rFonts w:ascii="Tahoma" w:hAnsi="Tahoma" w:cs="Tahoma"/>
          <w:color w:val="1D5091"/>
          <w:sz w:val="18"/>
          <w:szCs w:val="18"/>
        </w:rPr>
        <w:t>160</w:t>
      </w:r>
      <w:r>
        <w:rPr>
          <w:rFonts w:ascii="Tahoma" w:hAnsi="Tahoma" w:cs="Tahoma"/>
          <w:color w:val="1D5091"/>
          <w:sz w:val="18"/>
          <w:szCs w:val="18"/>
        </w:rPr>
        <w:t>多位专家学者及研究生了参加会议。我院郑丹教授、李鑫鑫博士和研究生陈浩</w:t>
      </w:r>
      <w:r>
        <w:rPr>
          <w:rFonts w:ascii="Tahoma" w:hAnsi="Tahoma" w:cs="Tahoma"/>
          <w:color w:val="1D5091"/>
          <w:sz w:val="18"/>
          <w:szCs w:val="18"/>
        </w:rPr>
        <w:t>3</w:t>
      </w:r>
      <w:r>
        <w:rPr>
          <w:rFonts w:ascii="Tahoma" w:hAnsi="Tahoma" w:cs="Tahoma"/>
          <w:color w:val="1D5091"/>
          <w:sz w:val="18"/>
          <w:szCs w:val="18"/>
        </w:rPr>
        <w:t>人参加此次会议。</w:t>
      </w:r>
    </w:p>
    <w:p w:rsidR="00BD19C2" w:rsidRDefault="00BD19C2" w:rsidP="00BD19C2">
      <w:pPr>
        <w:pStyle w:val="vsbcontentimg"/>
        <w:wordWrap w:val="0"/>
        <w:rPr>
          <w:rFonts w:ascii="Tahoma" w:hAnsi="Tahoma" w:cs="Tahoma"/>
          <w:color w:val="1D5091"/>
          <w:sz w:val="18"/>
          <w:szCs w:val="18"/>
        </w:rPr>
      </w:pPr>
      <w:r>
        <w:rPr>
          <w:rFonts w:ascii="Tahoma" w:hAnsi="Tahoma" w:cs="Tahoma"/>
          <w:noProof/>
          <w:color w:val="1D5091"/>
          <w:sz w:val="18"/>
          <w:szCs w:val="18"/>
        </w:rPr>
        <w:drawing>
          <wp:inline distT="0" distB="0" distL="0" distR="0">
            <wp:extent cx="4572000" cy="3024505"/>
            <wp:effectExtent l="0" t="0" r="0" b="4445"/>
            <wp:docPr id="3" name="图片 3" descr="http://hhxy.cqjtu.edu.cn/__local/E/FD/25/3ABBC59223C310986850971427C_700E489D_D143.jpg">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hhxy.cqjtu.edu.cn/__local/E/FD/25/3ABBC59223C310986850971427C_700E489D_D143.jpg">
                      <a:hlinkClick r:id="rId6"/>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572000" cy="3024505"/>
                    </a:xfrm>
                    <a:prstGeom prst="rect">
                      <a:avLst/>
                    </a:prstGeom>
                    <a:noFill/>
                    <a:ln>
                      <a:noFill/>
                    </a:ln>
                  </pic:spPr>
                </pic:pic>
              </a:graphicData>
            </a:graphic>
          </wp:inline>
        </w:drawing>
      </w:r>
    </w:p>
    <w:p w:rsidR="00BD19C2" w:rsidRDefault="00BD19C2" w:rsidP="00BD19C2">
      <w:pPr>
        <w:pStyle w:val="a5"/>
        <w:wordWrap w:val="0"/>
        <w:rPr>
          <w:rFonts w:ascii="Tahoma" w:hAnsi="Tahoma" w:cs="Tahoma"/>
          <w:color w:val="1D5091"/>
          <w:sz w:val="18"/>
          <w:szCs w:val="18"/>
        </w:rPr>
      </w:pPr>
      <w:r>
        <w:rPr>
          <w:rFonts w:ascii="Tahoma" w:hAnsi="Tahoma" w:cs="Tahoma"/>
          <w:color w:val="1D5091"/>
          <w:sz w:val="18"/>
          <w:szCs w:val="18"/>
        </w:rPr>
        <w:t>大会特邀中国科学院院士清华大学张楚汉教授和中国工程院院士长江勘测规划设计研究院钮新强教授分别做了题为</w:t>
      </w:r>
      <w:r>
        <w:rPr>
          <w:rFonts w:ascii="Tahoma" w:hAnsi="Tahoma" w:cs="Tahoma"/>
          <w:color w:val="1D5091"/>
          <w:sz w:val="18"/>
          <w:szCs w:val="18"/>
        </w:rPr>
        <w:t>“</w:t>
      </w:r>
      <w:r>
        <w:rPr>
          <w:rFonts w:ascii="Tahoma" w:hAnsi="Tahoma" w:cs="Tahoma"/>
          <w:color w:val="1D5091"/>
          <w:sz w:val="18"/>
          <w:szCs w:val="18"/>
        </w:rPr>
        <w:t>混凝土动力性能研究</w:t>
      </w:r>
      <w:r>
        <w:rPr>
          <w:rFonts w:ascii="Tahoma" w:hAnsi="Tahoma" w:cs="Tahoma"/>
          <w:color w:val="1D5091"/>
          <w:sz w:val="18"/>
          <w:szCs w:val="18"/>
        </w:rPr>
        <w:t>—</w:t>
      </w:r>
      <w:r>
        <w:rPr>
          <w:rFonts w:ascii="Tahoma" w:hAnsi="Tahoma" w:cs="Tahoma"/>
          <w:color w:val="1D5091"/>
          <w:sz w:val="18"/>
          <w:szCs w:val="18"/>
        </w:rPr>
        <w:t>试验与细观仿真</w:t>
      </w:r>
      <w:r>
        <w:rPr>
          <w:rFonts w:ascii="Tahoma" w:hAnsi="Tahoma" w:cs="Tahoma"/>
          <w:color w:val="1D5091"/>
          <w:sz w:val="18"/>
          <w:szCs w:val="18"/>
        </w:rPr>
        <w:t>”</w:t>
      </w:r>
      <w:r>
        <w:rPr>
          <w:rFonts w:ascii="Tahoma" w:hAnsi="Tahoma" w:cs="Tahoma"/>
          <w:color w:val="1D5091"/>
          <w:sz w:val="18"/>
          <w:szCs w:val="18"/>
        </w:rPr>
        <w:t>和</w:t>
      </w:r>
      <w:r>
        <w:rPr>
          <w:rFonts w:ascii="Tahoma" w:hAnsi="Tahoma" w:cs="Tahoma"/>
          <w:color w:val="1D5091"/>
          <w:sz w:val="18"/>
          <w:szCs w:val="18"/>
        </w:rPr>
        <w:t>“</w:t>
      </w:r>
      <w:r>
        <w:rPr>
          <w:rFonts w:ascii="Tahoma" w:hAnsi="Tahoma" w:cs="Tahoma"/>
          <w:color w:val="1D5091"/>
          <w:sz w:val="18"/>
          <w:szCs w:val="18"/>
        </w:rPr>
        <w:t>高混凝土重力坝加高加固技术与实践</w:t>
      </w:r>
      <w:r>
        <w:rPr>
          <w:rFonts w:ascii="Tahoma" w:hAnsi="Tahoma" w:cs="Tahoma"/>
          <w:color w:val="1D5091"/>
          <w:sz w:val="18"/>
          <w:szCs w:val="18"/>
        </w:rPr>
        <w:t>”</w:t>
      </w:r>
      <w:r>
        <w:rPr>
          <w:rFonts w:ascii="Tahoma" w:hAnsi="Tahoma" w:cs="Tahoma"/>
          <w:color w:val="1D5091"/>
          <w:sz w:val="18"/>
          <w:szCs w:val="18"/>
        </w:rPr>
        <w:t>的大会报告。随后，</w:t>
      </w:r>
      <w:r>
        <w:rPr>
          <w:rFonts w:ascii="Tahoma" w:hAnsi="Tahoma" w:cs="Tahoma"/>
          <w:color w:val="1D5091"/>
          <w:sz w:val="18"/>
          <w:szCs w:val="18"/>
        </w:rPr>
        <w:t>2016</w:t>
      </w:r>
      <w:r>
        <w:rPr>
          <w:rFonts w:ascii="Tahoma" w:hAnsi="Tahoma" w:cs="Tahoma"/>
          <w:color w:val="1D5091"/>
          <w:sz w:val="18"/>
          <w:szCs w:val="18"/>
        </w:rPr>
        <w:t>国家自然科学进步奖二等奖获得者、教育部长江学者奖励计划特聘教授浙江大学徐世烺教授、教育部长江学者特聘教授清华大学李庆斌教授、国家创新人才推进计划</w:t>
      </w:r>
      <w:r>
        <w:rPr>
          <w:rFonts w:ascii="Tahoma" w:hAnsi="Tahoma" w:cs="Tahoma"/>
          <w:color w:val="1D5091"/>
          <w:sz w:val="18"/>
          <w:szCs w:val="18"/>
        </w:rPr>
        <w:t>"</w:t>
      </w:r>
      <w:r>
        <w:rPr>
          <w:rFonts w:ascii="Tahoma" w:hAnsi="Tahoma" w:cs="Tahoma"/>
          <w:color w:val="1D5091"/>
          <w:sz w:val="18"/>
          <w:szCs w:val="18"/>
        </w:rPr>
        <w:t>万人计划</w:t>
      </w:r>
      <w:r>
        <w:rPr>
          <w:rFonts w:ascii="Tahoma" w:hAnsi="Tahoma" w:cs="Tahoma"/>
          <w:color w:val="1D5091"/>
          <w:sz w:val="18"/>
          <w:szCs w:val="18"/>
        </w:rPr>
        <w:t>"</w:t>
      </w:r>
      <w:r>
        <w:rPr>
          <w:rFonts w:ascii="Tahoma" w:hAnsi="Tahoma" w:cs="Tahoma"/>
          <w:color w:val="1D5091"/>
          <w:sz w:val="18"/>
          <w:szCs w:val="18"/>
        </w:rPr>
        <w:t>专家、国家杰出青年基金获得者南京水利科学研究院胡少伟教授等</w:t>
      </w:r>
      <w:r>
        <w:rPr>
          <w:rFonts w:ascii="Tahoma" w:hAnsi="Tahoma" w:cs="Tahoma"/>
          <w:color w:val="1D5091"/>
          <w:sz w:val="18"/>
          <w:szCs w:val="18"/>
        </w:rPr>
        <w:t>7</w:t>
      </w:r>
      <w:r>
        <w:rPr>
          <w:rFonts w:ascii="Tahoma" w:hAnsi="Tahoma" w:cs="Tahoma"/>
          <w:color w:val="1D5091"/>
          <w:sz w:val="18"/>
          <w:szCs w:val="18"/>
        </w:rPr>
        <w:t>位学者先后分别做了大会特邀报告。</w:t>
      </w:r>
    </w:p>
    <w:p w:rsidR="00BD19C2" w:rsidRDefault="00BD19C2" w:rsidP="00BD19C2">
      <w:pPr>
        <w:pStyle w:val="vsbcontentimg"/>
        <w:wordWrap w:val="0"/>
        <w:rPr>
          <w:rFonts w:ascii="Tahoma" w:hAnsi="Tahoma" w:cs="Tahoma"/>
          <w:color w:val="1D5091"/>
          <w:sz w:val="18"/>
          <w:szCs w:val="18"/>
        </w:rPr>
      </w:pPr>
      <w:r>
        <w:rPr>
          <w:rFonts w:ascii="Tahoma" w:hAnsi="Tahoma" w:cs="Tahoma"/>
          <w:noProof/>
          <w:color w:val="1D5091"/>
          <w:sz w:val="18"/>
          <w:szCs w:val="18"/>
        </w:rPr>
        <w:lastRenderedPageBreak/>
        <w:drawing>
          <wp:inline distT="0" distB="0" distL="0" distR="0">
            <wp:extent cx="4572000" cy="3429000"/>
            <wp:effectExtent l="0" t="0" r="0" b="0"/>
            <wp:docPr id="2" name="图片 2" descr="http://hhxy.cqjtu.edu.cn/__local/E/93/80/1DFD79023442AC237552190BB7C_B3CFB8DF_9A28.jpg">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hhxy.cqjtu.edu.cn/__local/E/93/80/1DFD79023442AC237552190BB7C_B3CFB8DF_9A28.jpg">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572000" cy="3429000"/>
                    </a:xfrm>
                    <a:prstGeom prst="rect">
                      <a:avLst/>
                    </a:prstGeom>
                    <a:noFill/>
                    <a:ln>
                      <a:noFill/>
                    </a:ln>
                  </pic:spPr>
                </pic:pic>
              </a:graphicData>
            </a:graphic>
          </wp:inline>
        </w:drawing>
      </w:r>
    </w:p>
    <w:p w:rsidR="00BD19C2" w:rsidRDefault="00BD19C2" w:rsidP="00BD19C2">
      <w:pPr>
        <w:pStyle w:val="a5"/>
        <w:wordWrap w:val="0"/>
        <w:rPr>
          <w:rFonts w:ascii="Tahoma" w:hAnsi="Tahoma" w:cs="Tahoma"/>
          <w:color w:val="1D5091"/>
          <w:sz w:val="18"/>
          <w:szCs w:val="18"/>
        </w:rPr>
      </w:pPr>
      <w:r>
        <w:rPr>
          <w:rFonts w:ascii="Tahoma" w:hAnsi="Tahoma" w:cs="Tahoma"/>
          <w:color w:val="1D5091"/>
          <w:sz w:val="18"/>
          <w:szCs w:val="18"/>
        </w:rPr>
        <w:t>会议向全国相关专业的研究生征集学术论文，经过专家评审，共评选出优秀论文</w:t>
      </w:r>
      <w:r>
        <w:rPr>
          <w:rFonts w:ascii="Tahoma" w:hAnsi="Tahoma" w:cs="Tahoma"/>
          <w:color w:val="1D5091"/>
          <w:sz w:val="18"/>
          <w:szCs w:val="18"/>
        </w:rPr>
        <w:t>8</w:t>
      </w:r>
      <w:r>
        <w:rPr>
          <w:rFonts w:ascii="Tahoma" w:hAnsi="Tahoma" w:cs="Tahoma"/>
          <w:color w:val="1D5091"/>
          <w:sz w:val="18"/>
          <w:szCs w:val="18"/>
        </w:rPr>
        <w:t>篇。河海学院研究生陈浩做了题为</w:t>
      </w:r>
      <w:r>
        <w:rPr>
          <w:rFonts w:ascii="Tahoma" w:hAnsi="Tahoma" w:cs="Tahoma"/>
          <w:color w:val="1D5091"/>
          <w:sz w:val="18"/>
          <w:szCs w:val="18"/>
        </w:rPr>
        <w:t>“</w:t>
      </w:r>
      <w:r>
        <w:rPr>
          <w:rFonts w:ascii="Tahoma" w:hAnsi="Tahoma" w:cs="Tahoma"/>
          <w:color w:val="1D5091"/>
          <w:sz w:val="18"/>
          <w:szCs w:val="18"/>
        </w:rPr>
        <w:t>在高持续荷载下混凝土损伤与徐变相互影响试验研究</w:t>
      </w:r>
      <w:r>
        <w:rPr>
          <w:rFonts w:ascii="Tahoma" w:hAnsi="Tahoma" w:cs="Tahoma"/>
          <w:color w:val="1D5091"/>
          <w:sz w:val="18"/>
          <w:szCs w:val="18"/>
        </w:rPr>
        <w:t>”</w:t>
      </w:r>
      <w:r>
        <w:rPr>
          <w:rFonts w:ascii="Tahoma" w:hAnsi="Tahoma" w:cs="Tahoma"/>
          <w:color w:val="1D5091"/>
          <w:sz w:val="18"/>
          <w:szCs w:val="18"/>
        </w:rPr>
        <w:t>分会报告，获评优秀论文。</w:t>
      </w:r>
    </w:p>
    <w:p w:rsidR="00BD19C2" w:rsidRDefault="00BD19C2" w:rsidP="00BD19C2">
      <w:pPr>
        <w:pStyle w:val="vsbcontentimg"/>
        <w:wordWrap w:val="0"/>
        <w:rPr>
          <w:rFonts w:ascii="Tahoma" w:hAnsi="Tahoma" w:cs="Tahoma"/>
          <w:color w:val="1D5091"/>
          <w:sz w:val="18"/>
          <w:szCs w:val="18"/>
        </w:rPr>
      </w:pPr>
      <w:r>
        <w:rPr>
          <w:rFonts w:ascii="Tahoma" w:hAnsi="Tahoma" w:cs="Tahoma"/>
          <w:noProof/>
          <w:color w:val="1D5091"/>
          <w:sz w:val="18"/>
          <w:szCs w:val="18"/>
        </w:rPr>
        <w:drawing>
          <wp:inline distT="0" distB="0" distL="0" distR="0">
            <wp:extent cx="4572000" cy="3420110"/>
            <wp:effectExtent l="0" t="0" r="0" b="8890"/>
            <wp:docPr id="1" name="图片 1" descr="http://hhxy.cqjtu.edu.cn/__local/D/09/EA/BB304ABA52EE51B53C60E2DA61C_9B2E1E78_5CA3.jpg">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hhxy.cqjtu.edu.cn/__local/D/09/EA/BB304ABA52EE51B53C60E2DA61C_9B2E1E78_5CA3.jpg">
                      <a:hlinkClick r:id="rId10"/>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572000" cy="3420110"/>
                    </a:xfrm>
                    <a:prstGeom prst="rect">
                      <a:avLst/>
                    </a:prstGeom>
                    <a:noFill/>
                    <a:ln>
                      <a:noFill/>
                    </a:ln>
                  </pic:spPr>
                </pic:pic>
              </a:graphicData>
            </a:graphic>
          </wp:inline>
        </w:drawing>
      </w:r>
    </w:p>
    <w:p w:rsidR="00BD19C2" w:rsidRDefault="00BD19C2" w:rsidP="00BD19C2">
      <w:pPr>
        <w:pStyle w:val="vsbcontentend"/>
        <w:wordWrap w:val="0"/>
        <w:rPr>
          <w:rFonts w:ascii="Tahoma" w:hAnsi="Tahoma" w:cs="Tahoma"/>
          <w:color w:val="1D5091"/>
          <w:sz w:val="18"/>
          <w:szCs w:val="18"/>
        </w:rPr>
      </w:pPr>
      <w:r>
        <w:rPr>
          <w:rFonts w:ascii="Tahoma" w:hAnsi="Tahoma" w:cs="Tahoma"/>
          <w:color w:val="1D5091"/>
          <w:sz w:val="18"/>
          <w:szCs w:val="18"/>
        </w:rPr>
        <w:t>本次学术会议全面展示了混凝土岩石断裂和损伤领域的最新理论以及前沿热点，促进了我国混凝土岩石断裂力学学科的进一步发展。我院教师及学生积极参与并加强学术交流的同时，增强了我院与知名高校和科研院所的学术交流。</w:t>
      </w:r>
      <w:bookmarkStart w:id="0" w:name="_GoBack"/>
      <w:bookmarkEnd w:id="0"/>
    </w:p>
    <w:sectPr w:rsidR="00BD19C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F77AF" w:rsidRDefault="005F77AF" w:rsidP="00BD19C2">
      <w:r>
        <w:separator/>
      </w:r>
    </w:p>
  </w:endnote>
  <w:endnote w:type="continuationSeparator" w:id="0">
    <w:p w:rsidR="005F77AF" w:rsidRDefault="005F77AF" w:rsidP="00BD19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F77AF" w:rsidRDefault="005F77AF" w:rsidP="00BD19C2">
      <w:r>
        <w:separator/>
      </w:r>
    </w:p>
  </w:footnote>
  <w:footnote w:type="continuationSeparator" w:id="0">
    <w:p w:rsidR="005F77AF" w:rsidRDefault="005F77AF" w:rsidP="00BD19C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1E67"/>
    <w:rsid w:val="001D1E67"/>
    <w:rsid w:val="00214F67"/>
    <w:rsid w:val="005F77AF"/>
    <w:rsid w:val="00BD19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26C044F0-7609-4F0E-956B-1B2130D5A4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BD19C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BD19C2"/>
    <w:rPr>
      <w:sz w:val="18"/>
      <w:szCs w:val="18"/>
    </w:rPr>
  </w:style>
  <w:style w:type="paragraph" w:styleId="a4">
    <w:name w:val="footer"/>
    <w:basedOn w:val="a"/>
    <w:link w:val="Char0"/>
    <w:uiPriority w:val="99"/>
    <w:unhideWhenUsed/>
    <w:rsid w:val="00BD19C2"/>
    <w:pPr>
      <w:tabs>
        <w:tab w:val="center" w:pos="4153"/>
        <w:tab w:val="right" w:pos="8306"/>
      </w:tabs>
      <w:snapToGrid w:val="0"/>
      <w:jc w:val="left"/>
    </w:pPr>
    <w:rPr>
      <w:sz w:val="18"/>
      <w:szCs w:val="18"/>
    </w:rPr>
  </w:style>
  <w:style w:type="character" w:customStyle="1" w:styleId="Char0">
    <w:name w:val="页脚 Char"/>
    <w:basedOn w:val="a0"/>
    <w:link w:val="a4"/>
    <w:uiPriority w:val="99"/>
    <w:rsid w:val="00BD19C2"/>
    <w:rPr>
      <w:sz w:val="18"/>
      <w:szCs w:val="18"/>
    </w:rPr>
  </w:style>
  <w:style w:type="paragraph" w:customStyle="1" w:styleId="vsbcontentstart">
    <w:name w:val="vsbcontent_start"/>
    <w:basedOn w:val="a"/>
    <w:rsid w:val="00BD19C2"/>
    <w:pPr>
      <w:widowControl/>
      <w:spacing w:before="100" w:beforeAutospacing="1" w:after="100" w:afterAutospacing="1"/>
      <w:jc w:val="left"/>
    </w:pPr>
    <w:rPr>
      <w:rFonts w:ascii="宋体" w:eastAsia="宋体" w:hAnsi="宋体" w:cs="宋体"/>
      <w:kern w:val="0"/>
      <w:sz w:val="24"/>
      <w:szCs w:val="24"/>
    </w:rPr>
  </w:style>
  <w:style w:type="paragraph" w:styleId="a5">
    <w:name w:val="Normal (Web)"/>
    <w:basedOn w:val="a"/>
    <w:uiPriority w:val="99"/>
    <w:semiHidden/>
    <w:unhideWhenUsed/>
    <w:rsid w:val="00BD19C2"/>
    <w:pPr>
      <w:widowControl/>
      <w:spacing w:before="100" w:beforeAutospacing="1" w:after="100" w:afterAutospacing="1"/>
      <w:jc w:val="left"/>
    </w:pPr>
    <w:rPr>
      <w:rFonts w:ascii="宋体" w:eastAsia="宋体" w:hAnsi="宋体" w:cs="宋体"/>
      <w:kern w:val="0"/>
      <w:sz w:val="24"/>
      <w:szCs w:val="24"/>
    </w:rPr>
  </w:style>
  <w:style w:type="paragraph" w:customStyle="1" w:styleId="vsbcontentimg">
    <w:name w:val="vsbcontent_img"/>
    <w:basedOn w:val="a"/>
    <w:rsid w:val="00BD19C2"/>
    <w:pPr>
      <w:widowControl/>
      <w:spacing w:before="100" w:beforeAutospacing="1" w:after="100" w:afterAutospacing="1"/>
      <w:jc w:val="left"/>
    </w:pPr>
    <w:rPr>
      <w:rFonts w:ascii="宋体" w:eastAsia="宋体" w:hAnsi="宋体" w:cs="宋体"/>
      <w:kern w:val="0"/>
      <w:sz w:val="24"/>
      <w:szCs w:val="24"/>
    </w:rPr>
  </w:style>
  <w:style w:type="paragraph" w:customStyle="1" w:styleId="vsbcontentend">
    <w:name w:val="vsbcontent_end"/>
    <w:basedOn w:val="a"/>
    <w:rsid w:val="00BD19C2"/>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5210597">
      <w:bodyDiv w:val="1"/>
      <w:marLeft w:val="0"/>
      <w:marRight w:val="0"/>
      <w:marTop w:val="0"/>
      <w:marBottom w:val="0"/>
      <w:divBdr>
        <w:top w:val="none" w:sz="0" w:space="0" w:color="auto"/>
        <w:left w:val="none" w:sz="0" w:space="0" w:color="auto"/>
        <w:bottom w:val="none" w:sz="0" w:space="0" w:color="auto"/>
        <w:right w:val="none" w:sz="0" w:space="0" w:color="auto"/>
      </w:divBdr>
      <w:divsChild>
        <w:div w:id="1456023973">
          <w:marLeft w:val="0"/>
          <w:marRight w:val="0"/>
          <w:marTop w:val="0"/>
          <w:marBottom w:val="0"/>
          <w:divBdr>
            <w:top w:val="none" w:sz="0" w:space="0" w:color="auto"/>
            <w:left w:val="none" w:sz="0" w:space="0" w:color="auto"/>
            <w:bottom w:val="none" w:sz="0" w:space="0" w:color="auto"/>
            <w:right w:val="none" w:sz="0" w:space="0" w:color="auto"/>
          </w:divBdr>
          <w:divsChild>
            <w:div w:id="1702900018">
              <w:marLeft w:val="0"/>
              <w:marRight w:val="0"/>
              <w:marTop w:val="0"/>
              <w:marBottom w:val="120"/>
              <w:divBdr>
                <w:top w:val="none" w:sz="0" w:space="0" w:color="auto"/>
                <w:left w:val="none" w:sz="0" w:space="0" w:color="auto"/>
                <w:bottom w:val="none" w:sz="0" w:space="0" w:color="auto"/>
                <w:right w:val="none" w:sz="0" w:space="0" w:color="auto"/>
              </w:divBdr>
              <w:divsChild>
                <w:div w:id="1415736560">
                  <w:marLeft w:val="0"/>
                  <w:marRight w:val="0"/>
                  <w:marTop w:val="0"/>
                  <w:marBottom w:val="0"/>
                  <w:divBdr>
                    <w:top w:val="none" w:sz="0" w:space="0" w:color="auto"/>
                    <w:left w:val="none" w:sz="0" w:space="0" w:color="auto"/>
                    <w:bottom w:val="none" w:sz="0" w:space="0" w:color="auto"/>
                    <w:right w:val="none" w:sz="0" w:space="0" w:color="auto"/>
                  </w:divBdr>
                  <w:divsChild>
                    <w:div w:id="485362464">
                      <w:marLeft w:val="0"/>
                      <w:marRight w:val="0"/>
                      <w:marTop w:val="0"/>
                      <w:marBottom w:val="0"/>
                      <w:divBdr>
                        <w:top w:val="none" w:sz="0" w:space="0" w:color="auto"/>
                        <w:left w:val="none" w:sz="0" w:space="0" w:color="auto"/>
                        <w:bottom w:val="none" w:sz="0" w:space="0" w:color="auto"/>
                        <w:right w:val="none" w:sz="0" w:space="0" w:color="auto"/>
                      </w:divBdr>
                      <w:divsChild>
                        <w:div w:id="1327174071">
                          <w:marLeft w:val="0"/>
                          <w:marRight w:val="0"/>
                          <w:marTop w:val="0"/>
                          <w:marBottom w:val="0"/>
                          <w:divBdr>
                            <w:top w:val="none" w:sz="0" w:space="0" w:color="auto"/>
                            <w:left w:val="none" w:sz="0" w:space="0" w:color="auto"/>
                            <w:bottom w:val="none" w:sz="0" w:space="0" w:color="auto"/>
                            <w:right w:val="none" w:sz="0" w:space="0" w:color="auto"/>
                          </w:divBdr>
                          <w:divsChild>
                            <w:div w:id="627128916">
                              <w:marLeft w:val="0"/>
                              <w:marRight w:val="0"/>
                              <w:marTop w:val="0"/>
                              <w:marBottom w:val="0"/>
                              <w:divBdr>
                                <w:top w:val="none" w:sz="0" w:space="0" w:color="auto"/>
                                <w:left w:val="none" w:sz="0" w:space="0" w:color="auto"/>
                                <w:bottom w:val="none" w:sz="0" w:space="0" w:color="auto"/>
                                <w:right w:val="none" w:sz="0" w:space="0" w:color="auto"/>
                              </w:divBdr>
                              <w:divsChild>
                                <w:div w:id="319503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hhxy.cqjtu.edu.cn/__local/A/CA/8A/E5235616C14678D6251055D5A97_4B902C57_29700.jpg"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hhxy.cqjtu.edu.cn/__local/E/73/0E/9D7444A62B148F1515448D46874_423308F5_F8DC7.png" TargetMode="External"/><Relationship Id="rId11" Type="http://schemas.openxmlformats.org/officeDocument/2006/relationships/image" Target="media/image3.jpeg"/><Relationship Id="rId5" Type="http://schemas.openxmlformats.org/officeDocument/2006/relationships/endnotes" Target="endnotes.xml"/><Relationship Id="rId10" Type="http://schemas.openxmlformats.org/officeDocument/2006/relationships/hyperlink" Target="http://hhxy.cqjtu.edu.cn/__local/6/02/EE/81A2509B3D89B4D4FD31A972CC0_264B3467_1B3A9.jpg" TargetMode="External"/><Relationship Id="rId4" Type="http://schemas.openxmlformats.org/officeDocument/2006/relationships/footnotes" Target="footnotes.xml"/><Relationship Id="rId9" Type="http://schemas.openxmlformats.org/officeDocument/2006/relationships/image" Target="media/image2.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98</Words>
  <Characters>562</Characters>
  <Application>Microsoft Office Word</Application>
  <DocSecurity>0</DocSecurity>
  <Lines>4</Lines>
  <Paragraphs>1</Paragraphs>
  <ScaleCrop>false</ScaleCrop>
  <Company>cqjtu</Company>
  <LinksUpToDate>false</LinksUpToDate>
  <CharactersWithSpaces>659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dc:creator>
  <cp:keywords/>
  <dc:description/>
  <cp:lastModifiedBy>My</cp:lastModifiedBy>
  <cp:revision>2</cp:revision>
  <dcterms:created xsi:type="dcterms:W3CDTF">2018-03-17T09:50:00Z</dcterms:created>
  <dcterms:modified xsi:type="dcterms:W3CDTF">2018-03-17T09:50:00Z</dcterms:modified>
</cp:coreProperties>
</file>